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74AD4" w14:textId="627EE1A2" w:rsidR="00840728" w:rsidRPr="00D15E19" w:rsidRDefault="00D15E19" w:rsidP="00D15E1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 w:rsidRPr="00D15E19">
        <w:rPr>
          <w:rFonts w:ascii="Times New Roman" w:hAnsi="Times New Roman" w:cs="Times New Roman"/>
          <w:b/>
          <w:bCs/>
          <w:sz w:val="30"/>
          <w:szCs w:val="30"/>
          <w:lang w:val="en-US"/>
        </w:rPr>
        <w:t>Sub-Theme</w:t>
      </w:r>
      <w:r w:rsidR="00840728" w:rsidRPr="00D15E19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: </w:t>
      </w:r>
      <w:r w:rsidR="00790358" w:rsidRPr="00790358">
        <w:rPr>
          <w:rFonts w:ascii="Times New Roman" w:hAnsi="Times New Roman" w:cs="Times New Roman"/>
          <w:b/>
          <w:bCs/>
          <w:sz w:val="30"/>
          <w:szCs w:val="30"/>
          <w:lang w:val="en-US"/>
        </w:rPr>
        <w:t>Water in Climate Related Risk.</w:t>
      </w:r>
    </w:p>
    <w:p w14:paraId="0F7E75FE" w14:textId="122F25FA" w:rsidR="00840728" w:rsidRPr="00D15E19" w:rsidRDefault="00840728" w:rsidP="00D15E1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D15E1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Topic: </w:t>
      </w:r>
      <w:r w:rsidR="00790358">
        <w:rPr>
          <w:rFonts w:ascii="Times New Roman" w:hAnsi="Times New Roman" w:cs="Times New Roman"/>
          <w:b/>
          <w:bCs/>
          <w:sz w:val="26"/>
          <w:szCs w:val="26"/>
          <w:lang w:val="en-US"/>
        </w:rPr>
        <w:t>TF10-</w:t>
      </w:r>
      <w:bookmarkStart w:id="0" w:name="_GoBack"/>
      <w:bookmarkEnd w:id="0"/>
      <w:r w:rsidRPr="00D15E19">
        <w:rPr>
          <w:rFonts w:ascii="Times New Roman" w:hAnsi="Times New Roman" w:cs="Times New Roman"/>
          <w:b/>
          <w:bCs/>
          <w:sz w:val="26"/>
          <w:szCs w:val="26"/>
        </w:rPr>
        <w:t>Early Warning System for Climate Risk Reduction</w:t>
      </w:r>
    </w:p>
    <w:p w14:paraId="05046192" w14:textId="77777777" w:rsidR="00D15E19" w:rsidRPr="002D5642" w:rsidRDefault="00D15E19" w:rsidP="00D15E1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46602B07" w14:textId="6DC04AD9" w:rsidR="003D21EF" w:rsidRPr="002D5642" w:rsidRDefault="003D21EF" w:rsidP="00D15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642">
        <w:rPr>
          <w:rFonts w:ascii="Times New Roman" w:hAnsi="Times New Roman" w:cs="Times New Roman"/>
          <w:sz w:val="24"/>
          <w:szCs w:val="24"/>
        </w:rPr>
        <w:t>Background:</w:t>
      </w:r>
    </w:p>
    <w:p w14:paraId="4548A94D" w14:textId="5F684F87" w:rsidR="00360036" w:rsidRPr="002D5642" w:rsidRDefault="002D5642" w:rsidP="00D15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642">
        <w:rPr>
          <w:rFonts w:ascii="Times New Roman" w:hAnsi="Times New Roman" w:cs="Times New Roman"/>
          <w:sz w:val="24"/>
          <w:szCs w:val="24"/>
        </w:rPr>
        <w:t>Due to climate change, vulnerable</w:t>
      </w:r>
      <w:r w:rsidR="00A05B9E" w:rsidRPr="002D5642">
        <w:rPr>
          <w:rFonts w:ascii="Times New Roman" w:hAnsi="Times New Roman" w:cs="Times New Roman"/>
          <w:sz w:val="24"/>
          <w:szCs w:val="24"/>
        </w:rPr>
        <w:t xml:space="preserve"> regions such as the Himalayas and coastal zones are experiencing heightened risks from flash floods, debris flows, Glacial Lake Outburst Floods (GLOFs), cyclones, storm surges, tsunamis, and compound flooding.</w:t>
      </w:r>
      <w:r w:rsidRPr="002D5642">
        <w:rPr>
          <w:rFonts w:ascii="Times New Roman" w:hAnsi="Times New Roman" w:cs="Times New Roman"/>
          <w:sz w:val="24"/>
          <w:szCs w:val="24"/>
        </w:rPr>
        <w:t xml:space="preserve"> </w:t>
      </w:r>
      <w:r w:rsidR="00A05B9E" w:rsidRPr="002D5642">
        <w:rPr>
          <w:rFonts w:ascii="Times New Roman" w:hAnsi="Times New Roman" w:cs="Times New Roman"/>
          <w:sz w:val="24"/>
          <w:szCs w:val="24"/>
        </w:rPr>
        <w:t xml:space="preserve">In this evolving risk landscape, Early Warning Systems (EWS) represent one of the most effective tools for climate risk reduction and disaster resilience. </w:t>
      </w:r>
      <w:r w:rsidRPr="002D5642">
        <w:rPr>
          <w:rFonts w:ascii="Times New Roman" w:hAnsi="Times New Roman" w:cs="Times New Roman"/>
          <w:sz w:val="24"/>
          <w:szCs w:val="24"/>
        </w:rPr>
        <w:t>Existing g</w:t>
      </w:r>
      <w:r w:rsidR="00A05B9E" w:rsidRPr="002D5642">
        <w:rPr>
          <w:rFonts w:ascii="Times New Roman" w:hAnsi="Times New Roman" w:cs="Times New Roman"/>
          <w:sz w:val="24"/>
          <w:szCs w:val="24"/>
        </w:rPr>
        <w:t>lobal and national frameworks</w:t>
      </w:r>
      <w:r w:rsidRPr="002D5642">
        <w:rPr>
          <w:rFonts w:ascii="Times New Roman" w:hAnsi="Times New Roman" w:cs="Times New Roman"/>
          <w:sz w:val="24"/>
          <w:szCs w:val="24"/>
        </w:rPr>
        <w:t xml:space="preserve"> </w:t>
      </w:r>
      <w:r w:rsidR="00A05B9E" w:rsidRPr="002D5642">
        <w:rPr>
          <w:rFonts w:ascii="Times New Roman" w:hAnsi="Times New Roman" w:cs="Times New Roman"/>
          <w:sz w:val="24"/>
          <w:szCs w:val="24"/>
        </w:rPr>
        <w:t>underscore the central role of end-to-end, people-centred early warning systems.</w:t>
      </w:r>
      <w:r w:rsidRPr="002D5642">
        <w:rPr>
          <w:rFonts w:ascii="Times New Roman" w:hAnsi="Times New Roman" w:cs="Times New Roman"/>
          <w:sz w:val="24"/>
          <w:szCs w:val="24"/>
        </w:rPr>
        <w:t xml:space="preserve"> In addition, for </w:t>
      </w:r>
      <w:r w:rsidR="00A05B9E" w:rsidRPr="002D5642">
        <w:rPr>
          <w:rFonts w:ascii="Times New Roman" w:hAnsi="Times New Roman" w:cs="Times New Roman"/>
          <w:sz w:val="24"/>
          <w:szCs w:val="24"/>
        </w:rPr>
        <w:t>Reservoirs and dams</w:t>
      </w:r>
      <w:r w:rsidRPr="002D5642">
        <w:rPr>
          <w:rFonts w:ascii="Times New Roman" w:hAnsi="Times New Roman" w:cs="Times New Roman"/>
          <w:sz w:val="24"/>
          <w:szCs w:val="24"/>
        </w:rPr>
        <w:t xml:space="preserve">, </w:t>
      </w:r>
      <w:r w:rsidR="00A05B9E" w:rsidRPr="002D5642">
        <w:rPr>
          <w:rFonts w:ascii="Times New Roman" w:hAnsi="Times New Roman" w:cs="Times New Roman"/>
          <w:sz w:val="24"/>
          <w:szCs w:val="24"/>
        </w:rPr>
        <w:t>trade-off between conservation storage and flood cushion has become more complex, necessitating forecast-based reservoir operations supported by real-time hydro-meteorological data. The Dam Safety Act further emphasizes the need for comprehensive monitoring and early warning systems for all reservoirs</w:t>
      </w:r>
      <w:r w:rsidRPr="002D5642">
        <w:rPr>
          <w:rFonts w:ascii="Times New Roman" w:hAnsi="Times New Roman" w:cs="Times New Roman"/>
          <w:sz w:val="24"/>
          <w:szCs w:val="24"/>
        </w:rPr>
        <w:t>. Further, advance</w:t>
      </w:r>
      <w:r w:rsidR="00360036" w:rsidRPr="002D5642">
        <w:rPr>
          <w:rFonts w:ascii="Times New Roman" w:hAnsi="Times New Roman" w:cs="Times New Roman"/>
          <w:sz w:val="24"/>
          <w:szCs w:val="24"/>
        </w:rPr>
        <w:t xml:space="preserve"> </w:t>
      </w:r>
      <w:r w:rsidRPr="002D5642">
        <w:rPr>
          <w:rFonts w:ascii="Times New Roman" w:hAnsi="Times New Roman" w:cs="Times New Roman"/>
          <w:sz w:val="24"/>
          <w:szCs w:val="24"/>
        </w:rPr>
        <w:t xml:space="preserve">actionable information at the settlement level can minimise </w:t>
      </w:r>
      <w:r w:rsidR="00360036" w:rsidRPr="002D5642">
        <w:rPr>
          <w:rFonts w:ascii="Times New Roman" w:hAnsi="Times New Roman" w:cs="Times New Roman"/>
          <w:sz w:val="24"/>
          <w:szCs w:val="24"/>
        </w:rPr>
        <w:t>damage to houses, crops, livestock and local infrastructure.</w:t>
      </w:r>
      <w:r w:rsidRPr="002D5642">
        <w:rPr>
          <w:rFonts w:ascii="Times New Roman" w:hAnsi="Times New Roman" w:cs="Times New Roman"/>
          <w:sz w:val="24"/>
          <w:szCs w:val="24"/>
        </w:rPr>
        <w:t xml:space="preserve"> </w:t>
      </w:r>
      <w:r w:rsidR="00360036" w:rsidRPr="002D5642">
        <w:rPr>
          <w:rFonts w:ascii="Times New Roman" w:hAnsi="Times New Roman" w:cs="Times New Roman"/>
          <w:sz w:val="24"/>
          <w:szCs w:val="24"/>
        </w:rPr>
        <w:t>Systematic monitoring of glacial lakes needs to be complemented by downstream flood and debris-flow modelling, identification of vulnerable habitations, roads, and hydropower projects, and prioritisation of sites for mitigation.</w:t>
      </w:r>
    </w:p>
    <w:p w14:paraId="04829F4B" w14:textId="77777777" w:rsidR="002D5642" w:rsidRPr="00A52A89" w:rsidRDefault="002D5642" w:rsidP="00D15E19">
      <w:pPr>
        <w:spacing w:after="0" w:line="36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2CF4FF6B" w14:textId="7FABFFD6" w:rsidR="003D21EF" w:rsidRPr="002D5642" w:rsidRDefault="003D21EF" w:rsidP="00D15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642">
        <w:rPr>
          <w:rFonts w:ascii="Times New Roman" w:hAnsi="Times New Roman" w:cs="Times New Roman"/>
          <w:sz w:val="24"/>
          <w:szCs w:val="24"/>
        </w:rPr>
        <w:t>Objective:</w:t>
      </w:r>
    </w:p>
    <w:p w14:paraId="538312F4" w14:textId="1D7864C4" w:rsidR="0030009A" w:rsidRPr="002D5642" w:rsidRDefault="00A05B9E" w:rsidP="00D15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642">
        <w:rPr>
          <w:rFonts w:ascii="Times New Roman" w:hAnsi="Times New Roman" w:cs="Times New Roman"/>
          <w:sz w:val="24"/>
          <w:szCs w:val="24"/>
        </w:rPr>
        <w:t>This session aims to bring together policymakers, practitioners, researchers, and technology developers to share knowledge, innovations, and experiences in designing and implementing effective early warning systems</w:t>
      </w:r>
      <w:r w:rsidR="00EC28E8" w:rsidRPr="002D5642">
        <w:rPr>
          <w:rFonts w:ascii="Times New Roman" w:hAnsi="Times New Roman" w:cs="Times New Roman"/>
          <w:sz w:val="24"/>
          <w:szCs w:val="24"/>
        </w:rPr>
        <w:t xml:space="preserve"> for reducing risk due to impact of climate change</w:t>
      </w:r>
      <w:r w:rsidRPr="002D5642">
        <w:rPr>
          <w:rFonts w:ascii="Times New Roman" w:hAnsi="Times New Roman" w:cs="Times New Roman"/>
          <w:sz w:val="24"/>
          <w:szCs w:val="24"/>
        </w:rPr>
        <w:t>. The focus will be on emerging flood risks, multi-hazard early warning systems, reservoir operations under climate uncertainty, data integration, and collaborative partnerships that enhance preparedness and response across vulnerable regions.</w:t>
      </w:r>
      <w:r w:rsidR="003D21EF" w:rsidRPr="002D56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217E39" w14:textId="77777777" w:rsidR="002D5642" w:rsidRPr="00A52A89" w:rsidRDefault="002D5642" w:rsidP="00D15E19">
      <w:pPr>
        <w:spacing w:after="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471867E7" w14:textId="4E114C7B" w:rsidR="00A05B9E" w:rsidRPr="002D5642" w:rsidRDefault="002D5642" w:rsidP="00D15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642">
        <w:rPr>
          <w:rFonts w:ascii="Times New Roman" w:hAnsi="Times New Roman" w:cs="Times New Roman"/>
          <w:sz w:val="24"/>
          <w:szCs w:val="24"/>
        </w:rPr>
        <w:t xml:space="preserve">Suggested </w:t>
      </w:r>
      <w:r w:rsidR="0030009A" w:rsidRPr="002D5642">
        <w:rPr>
          <w:rFonts w:ascii="Times New Roman" w:hAnsi="Times New Roman" w:cs="Times New Roman"/>
          <w:sz w:val="24"/>
          <w:szCs w:val="24"/>
        </w:rPr>
        <w:t>S</w:t>
      </w:r>
      <w:r w:rsidR="003D21EF" w:rsidRPr="002D5642">
        <w:rPr>
          <w:rFonts w:ascii="Times New Roman" w:hAnsi="Times New Roman" w:cs="Times New Roman"/>
          <w:sz w:val="24"/>
          <w:szCs w:val="24"/>
        </w:rPr>
        <w:t>ub-t</w:t>
      </w:r>
      <w:r w:rsidR="00840728" w:rsidRPr="002D5642">
        <w:rPr>
          <w:rFonts w:ascii="Times New Roman" w:hAnsi="Times New Roman" w:cs="Times New Roman"/>
          <w:sz w:val="24"/>
          <w:szCs w:val="24"/>
        </w:rPr>
        <w:t>opics</w:t>
      </w:r>
      <w:r w:rsidR="003D21EF" w:rsidRPr="002D5642">
        <w:rPr>
          <w:rFonts w:ascii="Times New Roman" w:hAnsi="Times New Roman" w:cs="Times New Roman"/>
          <w:sz w:val="24"/>
          <w:szCs w:val="24"/>
        </w:rPr>
        <w:t>:</w:t>
      </w:r>
    </w:p>
    <w:p w14:paraId="6557B897" w14:textId="1C4C7874" w:rsidR="003D21EF" w:rsidRPr="00EA4E39" w:rsidRDefault="003D21EF" w:rsidP="00EA4E39">
      <w:pPr>
        <w:pStyle w:val="NoSpacing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5642">
        <w:rPr>
          <w:rFonts w:ascii="Times New Roman" w:hAnsi="Times New Roman" w:cs="Times New Roman"/>
          <w:sz w:val="24"/>
          <w:szCs w:val="24"/>
        </w:rPr>
        <w:t>Innovative efficient early warning methodologies</w:t>
      </w:r>
      <w:r w:rsidR="00EA4E39">
        <w:rPr>
          <w:rFonts w:ascii="Times New Roman" w:hAnsi="Times New Roman" w:cs="Times New Roman"/>
          <w:sz w:val="24"/>
          <w:szCs w:val="24"/>
        </w:rPr>
        <w:t xml:space="preserve">, incl. </w:t>
      </w:r>
      <w:r w:rsidR="00EA4E39" w:rsidRPr="002D5642">
        <w:rPr>
          <w:rFonts w:ascii="Times New Roman" w:hAnsi="Times New Roman" w:cs="Times New Roman"/>
          <w:sz w:val="24"/>
          <w:szCs w:val="24"/>
        </w:rPr>
        <w:t>State and basin-level success stories</w:t>
      </w:r>
      <w:r w:rsidR="00EA4E39">
        <w:rPr>
          <w:rFonts w:ascii="Times New Roman" w:hAnsi="Times New Roman" w:cs="Times New Roman"/>
          <w:sz w:val="24"/>
          <w:szCs w:val="24"/>
        </w:rPr>
        <w:t>.</w:t>
      </w:r>
      <w:r w:rsidR="00EA4E39" w:rsidRPr="002D56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2ED55" w14:textId="77777777" w:rsidR="002D5642" w:rsidRPr="002D5642" w:rsidRDefault="0058121D" w:rsidP="002D5642">
      <w:pPr>
        <w:pStyle w:val="NoSpacing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5642">
        <w:rPr>
          <w:rFonts w:ascii="Times New Roman" w:hAnsi="Times New Roman" w:cs="Times New Roman"/>
          <w:sz w:val="24"/>
          <w:szCs w:val="24"/>
        </w:rPr>
        <w:t xml:space="preserve">Climate change is expanding risk geographies beyond traditional flood-prone zones. </w:t>
      </w:r>
    </w:p>
    <w:p w14:paraId="7665B2DB" w14:textId="6208EF4F" w:rsidR="0058121D" w:rsidRPr="002D5642" w:rsidRDefault="0058121D" w:rsidP="00E62CC6">
      <w:pPr>
        <w:pStyle w:val="NoSpacing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5642">
        <w:rPr>
          <w:rFonts w:ascii="Times New Roman" w:hAnsi="Times New Roman" w:cs="Times New Roman"/>
          <w:sz w:val="24"/>
          <w:szCs w:val="24"/>
        </w:rPr>
        <w:t>Convergence of early warning across Floods, GLOFs, Urban flooding, Cyclones,</w:t>
      </w:r>
      <w:r w:rsidR="002D5642" w:rsidRPr="002D5642">
        <w:rPr>
          <w:rFonts w:ascii="Times New Roman" w:hAnsi="Times New Roman" w:cs="Times New Roman"/>
          <w:sz w:val="24"/>
          <w:szCs w:val="24"/>
        </w:rPr>
        <w:t xml:space="preserve"> </w:t>
      </w:r>
      <w:r w:rsidRPr="002D5642">
        <w:rPr>
          <w:rFonts w:ascii="Times New Roman" w:hAnsi="Times New Roman" w:cs="Times New Roman"/>
          <w:sz w:val="24"/>
          <w:szCs w:val="24"/>
        </w:rPr>
        <w:t xml:space="preserve">Cloudbursts, etc. </w:t>
      </w:r>
    </w:p>
    <w:p w14:paraId="48F7C113" w14:textId="7D9E393C" w:rsidR="0058121D" w:rsidRPr="002D5642" w:rsidRDefault="00EA4E39" w:rsidP="002D5642">
      <w:pPr>
        <w:pStyle w:val="NoSpacing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Impact-based forecasting, </w:t>
      </w:r>
      <w:r w:rsidR="0058121D" w:rsidRPr="002D5642">
        <w:rPr>
          <w:rFonts w:ascii="Times New Roman" w:hAnsi="Times New Roman" w:cs="Times New Roman"/>
          <w:sz w:val="24"/>
          <w:szCs w:val="24"/>
        </w:rPr>
        <w:t>decision-support tools</w:t>
      </w:r>
      <w:r w:rsidR="002D5642">
        <w:rPr>
          <w:rFonts w:ascii="Times New Roman" w:hAnsi="Times New Roman" w:cs="Times New Roman"/>
          <w:sz w:val="24"/>
          <w:szCs w:val="24"/>
        </w:rPr>
        <w:t>, and their financing.</w:t>
      </w:r>
    </w:p>
    <w:p w14:paraId="42331A1C" w14:textId="6FBE86F9" w:rsidR="003D21EF" w:rsidRPr="002D5642" w:rsidRDefault="003D21EF" w:rsidP="00EA4E39">
      <w:pPr>
        <w:pStyle w:val="NoSpacing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4E39">
        <w:rPr>
          <w:rFonts w:ascii="Times New Roman" w:hAnsi="Times New Roman" w:cs="Times New Roman"/>
          <w:sz w:val="24"/>
          <w:szCs w:val="24"/>
        </w:rPr>
        <w:t>Integration of EWS in dam design and reservoir operation</w:t>
      </w:r>
      <w:r w:rsidR="00EA4E39" w:rsidRPr="00EA4E39">
        <w:rPr>
          <w:rFonts w:ascii="Times New Roman" w:hAnsi="Times New Roman" w:cs="Times New Roman"/>
          <w:sz w:val="24"/>
          <w:szCs w:val="24"/>
        </w:rPr>
        <w:t>, I</w:t>
      </w:r>
      <w:r w:rsidR="0058121D" w:rsidRPr="00EA4E39">
        <w:rPr>
          <w:rFonts w:ascii="Times New Roman" w:hAnsi="Times New Roman" w:cs="Times New Roman"/>
          <w:sz w:val="24"/>
          <w:szCs w:val="24"/>
        </w:rPr>
        <w:t xml:space="preserve">nundation simulations. </w:t>
      </w:r>
    </w:p>
    <w:p w14:paraId="79B6D966" w14:textId="77777777" w:rsidR="00432D73" w:rsidRPr="00A52A89" w:rsidRDefault="00432D73" w:rsidP="00D15E19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0226358" w14:textId="165827CF" w:rsidR="004B43AF" w:rsidRPr="002D5642" w:rsidRDefault="00A52A89" w:rsidP="00D15E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Outcome</w:t>
      </w:r>
      <w:r w:rsidR="004B43AF" w:rsidRPr="002D5642">
        <w:rPr>
          <w:rFonts w:ascii="Times New Roman" w:hAnsi="Times New Roman" w:cs="Times New Roman"/>
          <w:sz w:val="24"/>
          <w:szCs w:val="24"/>
        </w:rPr>
        <w:t>:</w:t>
      </w:r>
    </w:p>
    <w:p w14:paraId="547BA04A" w14:textId="191A5D00" w:rsidR="000D5213" w:rsidRDefault="00A52A89" w:rsidP="00D15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D5642" w:rsidRPr="002D5642">
        <w:rPr>
          <w:rFonts w:ascii="Times New Roman" w:hAnsi="Times New Roman" w:cs="Times New Roman"/>
          <w:sz w:val="24"/>
          <w:szCs w:val="24"/>
        </w:rPr>
        <w:t xml:space="preserve">o highlight </w:t>
      </w:r>
      <w:r w:rsidR="000D5213" w:rsidRPr="002D5642">
        <w:rPr>
          <w:rFonts w:ascii="Times New Roman" w:hAnsi="Times New Roman" w:cs="Times New Roman"/>
          <w:sz w:val="24"/>
          <w:szCs w:val="24"/>
        </w:rPr>
        <w:t xml:space="preserve">urgent need to strengthen end-to-end, people-centred early warning systems in view of increasing hydro-meteorological extremes under changing climate conditions. </w:t>
      </w:r>
    </w:p>
    <w:p w14:paraId="74D67931" w14:textId="684AE753" w:rsidR="00F31697" w:rsidRPr="002D5642" w:rsidRDefault="00A52A89" w:rsidP="00A52A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</w:p>
    <w:sectPr w:rsidR="00F31697" w:rsidRPr="002D5642" w:rsidSect="002D5642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94D"/>
    <w:multiLevelType w:val="multilevel"/>
    <w:tmpl w:val="E60E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10645"/>
    <w:multiLevelType w:val="multilevel"/>
    <w:tmpl w:val="73FC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D2D3F"/>
    <w:multiLevelType w:val="hybridMultilevel"/>
    <w:tmpl w:val="E3000E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506B7"/>
    <w:multiLevelType w:val="hybridMultilevel"/>
    <w:tmpl w:val="90E05CC0"/>
    <w:lvl w:ilvl="0" w:tplc="C2E444B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03E94"/>
    <w:multiLevelType w:val="hybridMultilevel"/>
    <w:tmpl w:val="CBD8A8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25A90"/>
    <w:multiLevelType w:val="multilevel"/>
    <w:tmpl w:val="0334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8976A0"/>
    <w:multiLevelType w:val="hybridMultilevel"/>
    <w:tmpl w:val="6DE466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85"/>
    <w:rsid w:val="000D5213"/>
    <w:rsid w:val="00155D60"/>
    <w:rsid w:val="001570E5"/>
    <w:rsid w:val="00201F31"/>
    <w:rsid w:val="002D5642"/>
    <w:rsid w:val="0030009A"/>
    <w:rsid w:val="00360036"/>
    <w:rsid w:val="003D21EF"/>
    <w:rsid w:val="003E3B57"/>
    <w:rsid w:val="00432D73"/>
    <w:rsid w:val="00451FE9"/>
    <w:rsid w:val="004B43AF"/>
    <w:rsid w:val="0058121D"/>
    <w:rsid w:val="006759BE"/>
    <w:rsid w:val="00707B73"/>
    <w:rsid w:val="00736A4D"/>
    <w:rsid w:val="00741114"/>
    <w:rsid w:val="00775131"/>
    <w:rsid w:val="00790358"/>
    <w:rsid w:val="00840728"/>
    <w:rsid w:val="0084414B"/>
    <w:rsid w:val="0088692C"/>
    <w:rsid w:val="00A05B9E"/>
    <w:rsid w:val="00A11A71"/>
    <w:rsid w:val="00A343C8"/>
    <w:rsid w:val="00A52A89"/>
    <w:rsid w:val="00AD6808"/>
    <w:rsid w:val="00B6049D"/>
    <w:rsid w:val="00BD59A8"/>
    <w:rsid w:val="00BD73E1"/>
    <w:rsid w:val="00C955BA"/>
    <w:rsid w:val="00CD7ECB"/>
    <w:rsid w:val="00D15E19"/>
    <w:rsid w:val="00D71AF0"/>
    <w:rsid w:val="00E05D7B"/>
    <w:rsid w:val="00E23289"/>
    <w:rsid w:val="00E5089E"/>
    <w:rsid w:val="00E52AE9"/>
    <w:rsid w:val="00EA4E39"/>
    <w:rsid w:val="00EC28E8"/>
    <w:rsid w:val="00F31697"/>
    <w:rsid w:val="00F35185"/>
    <w:rsid w:val="00F36A04"/>
    <w:rsid w:val="00F65EBB"/>
    <w:rsid w:val="00FA1AF3"/>
    <w:rsid w:val="00FC1925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C3CC5"/>
  <w15:chartTrackingRefBased/>
  <w15:docId w15:val="{54301EA4-E191-41DD-BBC5-853956F7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1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1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1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1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1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1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1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1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1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18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32D73"/>
    <w:pPr>
      <w:spacing w:after="0" w:line="240" w:lineRule="auto"/>
    </w:pPr>
  </w:style>
  <w:style w:type="paragraph" w:styleId="Revision">
    <w:name w:val="Revision"/>
    <w:hidden/>
    <w:uiPriority w:val="99"/>
    <w:semiHidden/>
    <w:rsid w:val="0036003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6003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7772</dc:creator>
  <cp:keywords/>
  <dc:description/>
  <cp:lastModifiedBy>Danish</cp:lastModifiedBy>
  <cp:revision>6</cp:revision>
  <dcterms:created xsi:type="dcterms:W3CDTF">2026-03-27T09:00:00Z</dcterms:created>
  <dcterms:modified xsi:type="dcterms:W3CDTF">2026-04-24T09:44:00Z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2902f4fb-2d03-415a-9009-02f0a81f8c89</vt:lpwstr>
  </property>
</Properties>
</file>